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  <w:t>SHTOJCAT Nr. 5</w:t>
      </w:r>
    </w:p>
    <w:p w:rsidR="00566885" w:rsidRDefault="005978F6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4AEC" wp14:editId="67A73E10">
                <wp:simplePos x="0" y="0"/>
                <wp:positionH relativeFrom="column">
                  <wp:posOffset>4276090</wp:posOffset>
                </wp:positionH>
                <wp:positionV relativeFrom="paragraph">
                  <wp:posOffset>188595</wp:posOffset>
                </wp:positionV>
                <wp:extent cx="1003300" cy="1066800"/>
                <wp:effectExtent l="0" t="0" r="25400" b="19050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A1" w:rsidRPr="00432866" w:rsidRDefault="00036BF7" w:rsidP="00163BA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 wp14:anchorId="4DA91FFB" wp14:editId="6C3CC7CF">
                                  <wp:extent cx="723900" cy="904875"/>
                                  <wp:effectExtent l="0" t="0" r="0" b="9525"/>
                                  <wp:docPr id="11" name="Picture 11" descr="\\Leartkokrra-pc\d\USAID MMPH\Urtina\Sources\ShtojcatLogo\Logot\29 Zvec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Leartkokrra-pc\d\USAID MMPH\Urtina\Sources\ShtojcatLogo\Logot\29 Zvec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6.7pt;margin-top:14.85pt;width:79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">
                <v:textbox>
                  <w:txbxContent>
                    <w:p w:rsidR="00163BA1" w:rsidRPr="00432866" w:rsidRDefault="00036BF7" w:rsidP="00163BA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 wp14:anchorId="4DA91FFB" wp14:editId="6C3CC7CF">
                            <wp:extent cx="723900" cy="904875"/>
                            <wp:effectExtent l="0" t="0" r="0" b="9525"/>
                            <wp:docPr id="11" name="Picture 11" descr="\\Leartkokrra-pc\d\USAID MMPH\Urtina\Sources\ShtojcatLogo\Logot\29 Zvec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Leartkokrra-pc\d\USAID MMPH\Urtina\Sources\ShtojcatLogo\Logot\29 Zvec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3D60DF66" wp14:editId="48671C27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Republika e Kosovës</w: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 xml:space="preserve">Republika Kosova - </w:t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Republic of Kosovo</w:t>
      </w:r>
    </w:p>
    <w:p w:rsidR="00566885" w:rsidRDefault="00566885" w:rsidP="00163BA1">
      <w:pPr>
        <w:spacing w:line="260" w:lineRule="exact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4"/>
          <w:szCs w:val="24"/>
        </w:rPr>
      </w:pPr>
    </w:p>
    <w:p w:rsidR="00163BA1" w:rsidRPr="00163BA1" w:rsidRDefault="00163BA1" w:rsidP="00566885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>Komuna / Opština / Municipality</w:t>
      </w:r>
    </w:p>
    <w:p w:rsidR="00163BA1" w:rsidRPr="00163BA1" w:rsidRDefault="00566885" w:rsidP="00163BA1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     </w:t>
      </w:r>
      <w:sdt>
        <w:sdtPr>
          <w:rPr>
            <w:rFonts w:ascii="Times New Roman" w:eastAsia="Batang" w:hAnsi="Times New Roman" w:cs="Times New Roman"/>
            <w:b/>
            <w:bCs/>
            <w:noProof w:val="0"/>
            <w:color w:val="000000" w:themeColor="text1"/>
            <w:sz w:val="24"/>
            <w:szCs w:val="24"/>
          </w:rPr>
          <w:id w:val="740993225"/>
          <w:placeholder>
            <w:docPart w:val="DefaultPlaceholder_1082065158"/>
          </w:placeholder>
          <w:text/>
        </w:sdtPr>
        <w:sdtContent>
          <w:r w:rsidR="00036BF7" w:rsidRPr="00036BF7">
            <w:rPr>
              <w:rFonts w:ascii="Times New Roman" w:eastAsia="Batang" w:hAnsi="Times New Roman" w:cs="Times New Roman"/>
              <w:b/>
              <w:bCs/>
              <w:noProof w:val="0"/>
              <w:color w:val="000000" w:themeColor="text1"/>
              <w:sz w:val="24"/>
              <w:szCs w:val="24"/>
            </w:rPr>
            <w:t>Zveçan / Zvečan</w:t>
          </w:r>
        </w:sdtContent>
      </w:sdt>
      <w:r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    </w:t>
      </w: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before="60" w:after="60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163BA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Mostër - Konfirmimi i Pranimit të Kërkesës 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163BA1" w:rsidRPr="00163BA1" w:rsidRDefault="00163BA1" w:rsidP="00163BA1">
      <w:pPr>
        <w:rPr>
          <w:rFonts w:ascii="Times New Roman" w:hAnsi="Times New Roman" w:cs="Times New Roman"/>
          <w:b/>
          <w:noProof w:val="0"/>
          <w:szCs w:val="32"/>
        </w:rPr>
      </w:pPr>
      <w:r w:rsidRPr="00163BA1">
        <w:rPr>
          <w:rFonts w:ascii="Times New Roman" w:eastAsia="Calibri" w:hAnsi="Times New Roman" w:cs="Times New Roman"/>
          <w:b/>
          <w:noProof w:val="0"/>
          <w:szCs w:val="32"/>
        </w:rPr>
        <w:br w:type="page"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32"/>
        </w:rPr>
        <w:lastRenderedPageBreak/>
        <w:t>KONFIRMIMI I PRANIMIT TË KERKESËS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Emri i Aplikuesit: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188306259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>___________________________</w:t>
          </w:r>
        </w:sdtContent>
      </w:sdt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Parcela Kadastrale: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904496541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 xml:space="preserve"> ___________________________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I nderuar Aplikues,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Aplikacioni juaj për 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4741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3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Kushte Ndërtimore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52769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3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Ndërtimore         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7332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8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Rrënimi</w:t>
      </w: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Është pranuar sot më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1465073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, 20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244491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Numri i kërkesës tuaj është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990124392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Ju duhet të paguani taksat dhe/ose tarifat e mëposhtme si dhe të dorëzoni dëshminë e kryerjes së pagesës brenda pesë 15 dite për kategorinë e I-rë dhe 30 dite për kategorinë e II-te, nga dita e pranimit të cekur më lartë.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0A0" w:firstRow="1" w:lastRow="0" w:firstColumn="1" w:lastColumn="0" w:noHBand="0" w:noVBand="0"/>
      </w:tblPr>
      <w:tblGrid>
        <w:gridCol w:w="6379"/>
        <w:gridCol w:w="1843"/>
      </w:tblGrid>
      <w:tr w:rsidR="00163BA1" w:rsidRPr="00163BA1" w:rsidTr="00DF6632">
        <w:trPr>
          <w:trHeight w:val="608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Kushtet Ndërtimore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Nuk ka pagesë</w:t>
            </w:r>
          </w:p>
        </w:tc>
      </w:tr>
      <w:tr w:rsidR="00163BA1" w:rsidRPr="00163BA1" w:rsidTr="00DF6632">
        <w:trPr>
          <w:trHeight w:val="997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Administrative për lëshimin e lejes së ndërtimit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objektit</w:t>
            </w:r>
            <w:sdt>
              <w:sdtPr>
                <w:rPr>
                  <w:noProof w:val="0"/>
                  <w:sz w:val="24"/>
                  <w:szCs w:val="24"/>
                </w:rPr>
                <w:id w:val="53878908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 xml:space="preserve"> 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</w:t>
            </w:r>
            <w:r w:rsidRPr="00163BA1">
              <w:rPr>
                <w:noProof w:val="0"/>
                <w:sz w:val="24"/>
                <w:szCs w:val="24"/>
              </w:rPr>
              <w:t>x  tarifa për metër katror €</w:t>
            </w:r>
            <w:sdt>
              <w:sdtPr>
                <w:rPr>
                  <w:noProof w:val="0"/>
                  <w:sz w:val="24"/>
                  <w:szCs w:val="24"/>
                </w:rPr>
                <w:id w:val="-183243903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=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Tarifa infrastrukturore për rritjen e densitetit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njësive të reja banuese</w:t>
            </w:r>
            <w:sdt>
              <w:sdtPr>
                <w:rPr>
                  <w:noProof w:val="0"/>
                  <w:sz w:val="24"/>
                  <w:szCs w:val="24"/>
                </w:rPr>
                <w:id w:val="9090987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/</w:t>
            </w:r>
            <w:sdt>
              <w:sdtPr>
                <w:rPr>
                  <w:noProof w:val="0"/>
                  <w:sz w:val="24"/>
                  <w:szCs w:val="24"/>
                </w:rPr>
                <w:id w:val="176695523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50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 </w:t>
            </w:r>
            <w:r w:rsidRPr="00163BA1">
              <w:rPr>
                <w:noProof w:val="0"/>
                <w:sz w:val="24"/>
                <w:szCs w:val="24"/>
              </w:rPr>
              <w:t>x tarifa për kokë banori   €</w:t>
            </w:r>
            <w:sdt>
              <w:sdtPr>
                <w:rPr>
                  <w:noProof w:val="0"/>
                  <w:sz w:val="24"/>
                  <w:szCs w:val="24"/>
                </w:rPr>
                <w:id w:val="152058256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 =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për Leje Rrënimi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566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TOTAL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</w:tbl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Pranuar nga: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85739726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Komuna e: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4751023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 xml:space="preserve">   </w:t>
          </w:r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566885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:rsidR="00CA382F" w:rsidRPr="00163BA1" w:rsidRDefault="00CA382F" w:rsidP="00163BA1"/>
    <w:sectPr w:rsidR="00CA382F" w:rsidRPr="00163BA1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7" w:rsidRDefault="00A92F17" w:rsidP="00834383">
      <w:pPr>
        <w:spacing w:after="0" w:line="240" w:lineRule="auto"/>
      </w:pPr>
      <w:r>
        <w:separator/>
      </w:r>
    </w:p>
  </w:endnote>
  <w:end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0FE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0FE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7" w:rsidRDefault="00A92F17" w:rsidP="00834383">
      <w:pPr>
        <w:spacing w:after="0" w:line="240" w:lineRule="auto"/>
      </w:pPr>
      <w:r>
        <w:separator/>
      </w:r>
    </w:p>
  </w:footnote>
  <w:foot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BD"/>
    <w:multiLevelType w:val="hybridMultilevel"/>
    <w:tmpl w:val="7716F17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417"/>
    <w:multiLevelType w:val="hybridMultilevel"/>
    <w:tmpl w:val="719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CE1"/>
    <w:multiLevelType w:val="hybridMultilevel"/>
    <w:tmpl w:val="AB28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5480"/>
    <w:multiLevelType w:val="hybridMultilevel"/>
    <w:tmpl w:val="1370050E"/>
    <w:lvl w:ilvl="0" w:tplc="2496F122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A3A4A"/>
    <w:multiLevelType w:val="hybridMultilevel"/>
    <w:tmpl w:val="02141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ylDJHuWEO4KxNreNZHbSLyJXY7w=" w:salt="GA3vcU6VZ2Wu5QbUlxZMS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195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36BF7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2AD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1801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56E5"/>
    <w:rsid w:val="001E727A"/>
    <w:rsid w:val="001F03C4"/>
    <w:rsid w:val="001F0AD1"/>
    <w:rsid w:val="001F28A4"/>
    <w:rsid w:val="001F3B6B"/>
    <w:rsid w:val="001F5D3C"/>
    <w:rsid w:val="001F60C2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36F"/>
    <w:rsid w:val="00204584"/>
    <w:rsid w:val="00210622"/>
    <w:rsid w:val="00210A3C"/>
    <w:rsid w:val="00211110"/>
    <w:rsid w:val="00212FD0"/>
    <w:rsid w:val="00214429"/>
    <w:rsid w:val="00214511"/>
    <w:rsid w:val="002153B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496"/>
    <w:rsid w:val="00264797"/>
    <w:rsid w:val="0026495B"/>
    <w:rsid w:val="002660CE"/>
    <w:rsid w:val="00267680"/>
    <w:rsid w:val="00267FDD"/>
    <w:rsid w:val="0027014C"/>
    <w:rsid w:val="0027098C"/>
    <w:rsid w:val="002718B7"/>
    <w:rsid w:val="002727B5"/>
    <w:rsid w:val="002736E2"/>
    <w:rsid w:val="002767A8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0298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26C6"/>
    <w:rsid w:val="003A3929"/>
    <w:rsid w:val="003A4284"/>
    <w:rsid w:val="003A4808"/>
    <w:rsid w:val="003A4825"/>
    <w:rsid w:val="003A5C1A"/>
    <w:rsid w:val="003A5E49"/>
    <w:rsid w:val="003A64F8"/>
    <w:rsid w:val="003A7ADB"/>
    <w:rsid w:val="003A7D28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3CDF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689A"/>
    <w:rsid w:val="00497422"/>
    <w:rsid w:val="004A0318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35F1"/>
    <w:rsid w:val="004B4655"/>
    <w:rsid w:val="004B5035"/>
    <w:rsid w:val="004B5242"/>
    <w:rsid w:val="004B55A4"/>
    <w:rsid w:val="004B55F1"/>
    <w:rsid w:val="004B707C"/>
    <w:rsid w:val="004B7D5D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44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0DB9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199A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6885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69F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311"/>
    <w:rsid w:val="005957B4"/>
    <w:rsid w:val="005964F0"/>
    <w:rsid w:val="005972C2"/>
    <w:rsid w:val="005978F6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2D9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619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3A5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5D45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86735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4E36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2F17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174F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0FE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78A"/>
    <w:rsid w:val="00B14CED"/>
    <w:rsid w:val="00B16009"/>
    <w:rsid w:val="00B17A34"/>
    <w:rsid w:val="00B213AE"/>
    <w:rsid w:val="00B213E2"/>
    <w:rsid w:val="00B219D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5EC2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88E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4736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118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0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4B33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2CF8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70C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45F75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927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59A1-F589-4AD9-871F-44356FC16286}"/>
      </w:docPartPr>
      <w:docPartBody>
        <w:p w:rsidR="00AA7122" w:rsidRDefault="00253486">
          <w:r w:rsidRPr="009265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86"/>
    <w:rsid w:val="00253486"/>
    <w:rsid w:val="008607ED"/>
    <w:rsid w:val="00AA7122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48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4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7622-8350-49E4-8250-28E961D9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2018-02-23T16:12:00Z</dcterms:created>
  <dcterms:modified xsi:type="dcterms:W3CDTF">2018-02-23T16:12:00Z</dcterms:modified>
</cp:coreProperties>
</file>